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6A8" w:rsidRPr="00D66B92" w:rsidRDefault="009C26A8" w:rsidP="00931DF7">
      <w:pPr>
        <w:ind w:left="-142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9C26A8" w:rsidRPr="00905610" w:rsidRDefault="009C26A8" w:rsidP="00931DF7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05610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905610">
        <w:rPr>
          <w:rFonts w:ascii="GHEA Grapalat" w:hAnsi="GHEA Grapalat"/>
          <w:sz w:val="20"/>
          <w:szCs w:val="20"/>
          <w:lang w:val="ru-RU"/>
        </w:rPr>
        <w:t xml:space="preserve"> </w:t>
      </w:r>
      <w:r w:rsidR="00905610" w:rsidRPr="00905610">
        <w:rPr>
          <w:rFonts w:ascii="GHEA Grapalat" w:hAnsi="GHEA Grapalat"/>
          <w:sz w:val="20"/>
          <w:szCs w:val="20"/>
          <w:lang w:val="hy-AM"/>
        </w:rPr>
        <w:t>52</w:t>
      </w:r>
    </w:p>
    <w:p w:rsidR="009C26A8" w:rsidRPr="00905610" w:rsidRDefault="009C26A8" w:rsidP="00931DF7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905610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9C26A8" w:rsidRPr="00905610" w:rsidRDefault="009C26A8" w:rsidP="00931DF7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905610">
        <w:rPr>
          <w:rFonts w:ascii="GHEA Grapalat" w:hAnsi="GHEA Grapalat"/>
          <w:sz w:val="20"/>
          <w:szCs w:val="20"/>
          <w:lang w:val="hy-AM"/>
        </w:rPr>
        <w:t>«____</w:t>
      </w:r>
      <w:r w:rsidRPr="00D66B92">
        <w:rPr>
          <w:rFonts w:ascii="GHEA Grapalat" w:hAnsi="GHEA Grapalat"/>
          <w:sz w:val="20"/>
          <w:szCs w:val="20"/>
          <w:lang w:val="hy-AM"/>
        </w:rPr>
        <w:t>»</w:t>
      </w:r>
      <w:r w:rsidRPr="00905610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 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ՀԱՄԱՅՆՔԱՅԻՆ ԾԱՌԱՅՈՒԹՅԱՆ ՊԱՇՏՈՆԻ ԱՆՁՆԱԳԻՐ</w:t>
      </w: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ՄԱՍՆԱԳԵՏԻ</w:t>
      </w:r>
    </w:p>
    <w:p w:rsidR="009C26A8" w:rsidRPr="002408E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3.1-</w:t>
      </w:r>
      <w:r>
        <w:rPr>
          <w:rFonts w:ascii="GHEA Grapalat" w:hAnsi="GHEA Grapalat"/>
          <w:bCs/>
          <w:sz w:val="20"/>
          <w:szCs w:val="20"/>
          <w:lang w:val="hy-AM"/>
        </w:rPr>
        <w:t>24</w:t>
      </w: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(ծածկագիրը)</w:t>
      </w: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1. ԸՆԴՀԱՆՈՒՐ ԴՐՈՒՅԹՆԵՐ</w:t>
      </w:r>
      <w:bookmarkStart w:id="0" w:name="_GoBack"/>
      <w:bookmarkEnd w:id="0"/>
    </w:p>
    <w:p w:rsidR="009C26A8" w:rsidRPr="00905610" w:rsidRDefault="009C26A8" w:rsidP="00931DF7">
      <w:pPr>
        <w:ind w:left="-142" w:firstLine="284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1.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Լոռու մարզի Սպիտակի համայնքապետարանի աշխատակազմի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աշխատակազմ) առաջատար մասնագետի պաշտոնն ընդգրկվում է համայնքային ծառայության կրտսեր պաշտոնների խմբի առաջին ենթախմբում: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2.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Աշխատակազմի առաջատար մասնագետին </w:t>
      </w:r>
      <w:r>
        <w:rPr>
          <w:rFonts w:ascii="GHEA Grapalat" w:hAnsi="GHEA Grapalat"/>
          <w:bCs/>
          <w:sz w:val="20"/>
          <w:szCs w:val="20"/>
          <w:lang w:val="hy-AM"/>
        </w:rPr>
        <w:t>«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bCs/>
          <w:sz w:val="20"/>
          <w:szCs w:val="20"/>
          <w:lang w:val="hy-AM"/>
        </w:rPr>
        <w:t>»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 Հայաստանի Հանրապետության օրենքով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քարտուղար):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3. Աշխատակազմի առաջատար մասնագետն անմիջականորեն ենթակա և հաշվետու է աշխատակազմի քարտուղարին: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4. Աշխատակազմի առաջատար մասնագետն իրեն ենթակա աշխատողներ չունի: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5. Աշխատակազմի առաջատար մասնագետի բացակայության դեպքում նրան փոխարինում է աշխատակազմի 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>քարտուղարը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: 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Օրենքով նախատեսված դեպքերում աշխատակազմի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մասնագետը աշխատակազմի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 xml:space="preserve"> առաջատար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 մասնագետ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>ներ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ի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>ց մեկի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 xml:space="preserve"> բացակայության դեպքում փոխարինում է նրան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>ց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` քարտուղարի հայեցողությամբ:</w:t>
      </w:r>
    </w:p>
    <w:p w:rsidR="009C26A8" w:rsidRPr="0043348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6. Աշխատակազմի առաջատար մասնագետը</w:t>
      </w:r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905610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05610">
        <w:rPr>
          <w:rFonts w:ascii="GHEA Grapalat" w:hAnsi="GHEA Grapalat"/>
          <w:bCs/>
          <w:sz w:val="20"/>
          <w:szCs w:val="20"/>
          <w:lang w:val="hy-AM"/>
        </w:rPr>
        <w:t>ա)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05610">
        <w:rPr>
          <w:rFonts w:ascii="GHEA Grapalat" w:hAnsi="GHEA Grapalat"/>
          <w:bCs/>
          <w:sz w:val="20"/>
          <w:szCs w:val="20"/>
          <w:lang w:val="hy-AM"/>
        </w:rPr>
        <w:t>Աշխատակազմի աշխատանքների կազմակերպման, համակարգման, ղեկավարման և վերահսկման լիազորություններ չունի.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 w:rsidRPr="00D66B92">
        <w:rPr>
          <w:rFonts w:ascii="GHEA Grapalat" w:hAnsi="GHEA Grapalat"/>
          <w:bCs/>
          <w:sz w:val="20"/>
          <w:szCs w:val="20"/>
        </w:rPr>
        <w:t>բ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>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proofErr w:type="gramStart"/>
      <w:r w:rsidRPr="00D66B92">
        <w:rPr>
          <w:rFonts w:ascii="GHEA Grapalat" w:hAnsi="GHEA Grapalat"/>
          <w:bCs/>
          <w:sz w:val="20"/>
          <w:szCs w:val="20"/>
        </w:rPr>
        <w:t>կատարում</w:t>
      </w:r>
      <w:proofErr w:type="spellEnd"/>
      <w:proofErr w:type="gram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</w:rPr>
        <w:t>գ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>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proofErr w:type="gramStart"/>
      <w:r w:rsidRPr="00D66B92">
        <w:rPr>
          <w:rFonts w:ascii="GHEA Grapalat" w:hAnsi="GHEA Grapalat"/>
          <w:bCs/>
          <w:sz w:val="20"/>
          <w:szCs w:val="20"/>
        </w:rPr>
        <w:t>պատասխանատվություն</w:t>
      </w:r>
      <w:proofErr w:type="spellEnd"/>
      <w:proofErr w:type="gram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կրում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օրենքների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այլ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իրավական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ակտերի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առջև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խնդիրները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տրված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չկատարելու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ոչ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պատշաճ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կատարելու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լիազորությունները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վերազանցելու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համար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>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ru-RU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3. </w:t>
      </w:r>
      <w:r w:rsidRPr="00D66B92">
        <w:rPr>
          <w:rFonts w:ascii="GHEA Grapalat" w:hAnsi="GHEA Grapalat"/>
          <w:bCs/>
          <w:sz w:val="20"/>
          <w:szCs w:val="20"/>
        </w:rPr>
        <w:t>ՈՐՈՇՈՒՄՆԵՐ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ԿԱՅԱՑՆԵԼՈՒ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ԼԻԱԶՈՐՈՒԹՅՈՒՆՆԵՐԸ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21460D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>7.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առաջատար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</w:t>
      </w:r>
      <w:r>
        <w:rPr>
          <w:rFonts w:ascii="GHEA Grapalat" w:hAnsi="GHEA Grapalat"/>
          <w:bCs/>
          <w:sz w:val="20"/>
          <w:szCs w:val="20"/>
        </w:rPr>
        <w:t>գ</w:t>
      </w:r>
      <w:r w:rsidRPr="00D66B92">
        <w:rPr>
          <w:rFonts w:ascii="GHEA Grapalat" w:hAnsi="GHEA Grapalat"/>
          <w:bCs/>
          <w:sz w:val="20"/>
          <w:szCs w:val="20"/>
        </w:rPr>
        <w:t>ետը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մասնակցում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որոշումների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ընդունմանը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կատարմանը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ինչպես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նաև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առջև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հիմնախնդիրների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լուծմանը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>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ru-RU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4. </w:t>
      </w:r>
      <w:r w:rsidRPr="00D66B92">
        <w:rPr>
          <w:rFonts w:ascii="GHEA Grapalat" w:hAnsi="GHEA Grapalat"/>
          <w:bCs/>
          <w:sz w:val="20"/>
          <w:szCs w:val="20"/>
        </w:rPr>
        <w:t>ՇՓՈՒՄՆԵՐԸ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ԵՎ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ՆԵՐԿԱՅԱՑՈՒՑՉՈՒԹՅՈՒՆԸ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21460D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8.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առաջատար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</w:t>
      </w:r>
      <w:r>
        <w:rPr>
          <w:rFonts w:ascii="GHEA Grapalat" w:hAnsi="GHEA Grapalat"/>
          <w:bCs/>
          <w:sz w:val="20"/>
          <w:szCs w:val="20"/>
        </w:rPr>
        <w:t>գ</w:t>
      </w:r>
      <w:r w:rsidRPr="00D66B92">
        <w:rPr>
          <w:rFonts w:ascii="GHEA Grapalat" w:hAnsi="GHEA Grapalat"/>
          <w:bCs/>
          <w:sz w:val="20"/>
          <w:szCs w:val="20"/>
        </w:rPr>
        <w:t>ետը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ներսում շփվում է իր լիազորությունների շրջանակներում` աշխատակազմի աշխատողների, այդ թվում՝ այլ բաժինների աշխատողների և պաշտոնատար անձանց հետ.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բ) աշխատակազմից դուրս շփվում է աշխատակազմի քարտուղարի հանձնարարությամբ.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9.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մասնագետը, քարտուղարի հանձնարարությամբ, մասնակցում է աշխատակազմի առջև դրված գործառույթներից բխող խնդիրների լուծմանը և գնահատմանը: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Աշխատակազմի առաջատար մասնագետը </w:t>
      </w:r>
      <w:r>
        <w:rPr>
          <w:rFonts w:ascii="GHEA Grapalat" w:hAnsi="GHEA Grapalat"/>
          <w:bCs/>
          <w:sz w:val="20"/>
          <w:szCs w:val="20"/>
          <w:lang w:val="hy-AM"/>
        </w:rPr>
        <w:t>աշխատակազմի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6. ԳԻՏԵԼԻՔՆԵՐԸ ԵՎ ՀՄՏՈՒԹՅՈՒՆՆԵՐԸ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840E76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10. Աշխատակազմի առաջատար մասնագետը</w:t>
      </w:r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ա) ունի առնվազն միջնակարգ կրթություն.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բ) ունի Հ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Հ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Սահմանադրության, «ՏԵղական ինքնակառավարման մասին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»,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«Համայնքային ծառայության մասին</w:t>
      </w:r>
      <w:r w:rsidRPr="00486875">
        <w:rPr>
          <w:rFonts w:ascii="GHEA Grapalat" w:hAnsi="GHEA Grapalat"/>
          <w:bCs/>
          <w:sz w:val="20"/>
          <w:szCs w:val="20"/>
          <w:lang w:val="hy-AM"/>
        </w:rPr>
        <w:t>»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,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«Հա</w:t>
      </w:r>
      <w:r>
        <w:rPr>
          <w:rFonts w:ascii="GHEA Grapalat" w:hAnsi="GHEA Grapalat"/>
          <w:bCs/>
          <w:sz w:val="20"/>
          <w:szCs w:val="20"/>
          <w:lang w:val="hy-AM"/>
        </w:rPr>
        <w:t>նրային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 ծառայության մասին</w:t>
      </w:r>
      <w:r w:rsidRPr="00486875">
        <w:rPr>
          <w:rFonts w:ascii="GHEA Grapalat" w:hAnsi="GHEA Grapalat"/>
          <w:bCs/>
          <w:sz w:val="20"/>
          <w:szCs w:val="20"/>
          <w:lang w:val="hy-AM"/>
        </w:rPr>
        <w:t>»</w:t>
      </w:r>
      <w:r w:rsidR="00C661F8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գ) տիրապետում է անհրաժեշտ տեղեկատվությանը.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7. ԻՐԱՎՈՒՆՔՆԵՐԸ ԵՎ ՊԱՐՏԱԿԱՆՈՒԹՅՈՒՆՆԵՐԸ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11. Աշխատակազմի առաջատար մասնագետը՝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ա) կատարում է աշխատակազմի քարտուղարի հանձնարարությունները՝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ժամանակին և պատշաճ որակով. 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բ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իր լիազորությունների սահմաններում նախապատրաստում և աշխատակազմի քարտուղարին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:rsidR="00207A22" w:rsidRPr="00207A22" w:rsidRDefault="00184D36" w:rsidP="00207A22">
      <w:pPr>
        <w:pStyle w:val="2"/>
        <w:ind w:left="0"/>
        <w:rPr>
          <w:rFonts w:ascii="GHEA Grapalat" w:hAnsi="GHEA Grapalat"/>
          <w:szCs w:val="20"/>
          <w:lang w:val="hy-AM" w:eastAsia="ru-RU"/>
        </w:rPr>
      </w:pPr>
      <w:r>
        <w:rPr>
          <w:rFonts w:ascii="GHEA Grapalat" w:hAnsi="GHEA Grapalat"/>
          <w:szCs w:val="20"/>
          <w:lang w:val="hy-AM" w:eastAsia="ru-RU"/>
        </w:rPr>
        <w:t xml:space="preserve">  </w:t>
      </w:r>
      <w:r w:rsidR="00207A22">
        <w:rPr>
          <w:rFonts w:ascii="GHEA Grapalat" w:hAnsi="GHEA Grapalat"/>
          <w:szCs w:val="20"/>
          <w:lang w:val="hy-AM" w:eastAsia="ru-RU"/>
        </w:rPr>
        <w:t>գ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) </w:t>
      </w:r>
      <w:r w:rsidR="00207A22">
        <w:rPr>
          <w:rFonts w:ascii="GHEA Grapalat" w:hAnsi="GHEA Grapalat" w:cs="Sylfaen"/>
          <w:szCs w:val="20"/>
          <w:lang w:val="hy-AM" w:eastAsia="ru-RU"/>
        </w:rPr>
        <w:t>մասնակցում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է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աշխատակազմի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Arial Armenian"/>
          <w:szCs w:val="20"/>
          <w:lang w:val="af-ZA" w:eastAsia="ru-RU"/>
        </w:rPr>
        <w:t>գ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ործավարության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,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նամակագրության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և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արխիվային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Arial Armenian"/>
          <w:szCs w:val="20"/>
          <w:lang w:val="af-ZA" w:eastAsia="ru-RU"/>
        </w:rPr>
        <w:t>գ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ործի</w:t>
      </w:r>
      <w:r w:rsidR="00207A22" w:rsidRPr="00067304">
        <w:rPr>
          <w:rFonts w:ascii="GHEA Grapalat" w:hAnsi="GHEA Grapalat"/>
          <w:szCs w:val="20"/>
          <w:lang w:val="af-ZA" w:eastAsia="ru-RU"/>
        </w:rPr>
        <w:t xml:space="preserve"> </w:t>
      </w:r>
      <w:r w:rsidR="00207A22" w:rsidRPr="00067304">
        <w:rPr>
          <w:rFonts w:ascii="GHEA Grapalat" w:hAnsi="GHEA Grapalat" w:cs="Sylfaen"/>
          <w:szCs w:val="20"/>
          <w:lang w:val="af-ZA" w:eastAsia="ru-RU"/>
        </w:rPr>
        <w:t>վար</w:t>
      </w:r>
      <w:r w:rsidR="00207A22">
        <w:rPr>
          <w:rFonts w:ascii="GHEA Grapalat" w:hAnsi="GHEA Grapalat" w:cs="Sylfaen"/>
          <w:szCs w:val="20"/>
          <w:lang w:val="hy-AM" w:eastAsia="ru-RU"/>
        </w:rPr>
        <w:t>ման աշխատանքներին.</w:t>
      </w:r>
    </w:p>
    <w:p w:rsidR="00207A22" w:rsidRDefault="00184D36" w:rsidP="00184D36">
      <w:pPr>
        <w:ind w:left="-142" w:firstLine="284"/>
        <w:jc w:val="both"/>
        <w:rPr>
          <w:rFonts w:ascii="GHEA Grapalat" w:eastAsia="MS Mincho" w:hAnsi="GHEA Grapalat" w:cs="MS Mincho"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դ)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քարտուղարի հանձնարարությ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ամբ մասնակցում է </w:t>
      </w:r>
      <w:r w:rsidRPr="00184D36">
        <w:rPr>
          <w:rFonts w:ascii="GHEA Grapalat" w:eastAsia="MS Mincho" w:hAnsi="GHEA Grapalat" w:cs="MS Mincho"/>
          <w:sz w:val="20"/>
          <w:szCs w:val="20"/>
          <w:lang w:val="hy-AM"/>
        </w:rPr>
        <w:t xml:space="preserve">աշխատակազմում հանդիպումների և 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քննարկումների կազմակերպման աշխատանքներին, կազմում՝ </w:t>
      </w:r>
      <w:r w:rsidRPr="00184D36">
        <w:rPr>
          <w:rFonts w:ascii="GHEA Grapalat" w:eastAsia="MS Mincho" w:hAnsi="GHEA Grapalat" w:cs="MS Mincho"/>
          <w:sz w:val="20"/>
          <w:szCs w:val="20"/>
          <w:lang w:val="hy-AM"/>
        </w:rPr>
        <w:t>խորհրդակցությունների արձանագրությունները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>.</w:t>
      </w:r>
    </w:p>
    <w:p w:rsidR="00E4641D" w:rsidRPr="00184D36" w:rsidRDefault="00E4641D" w:rsidP="00184D36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ե)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տակազմի քարտուղարի հանձնարարությամբ տեղեկատվություն է տրամադրում աշխատակազմի համապատասխան ստորաբաժանմանը՝ </w:t>
      </w:r>
      <w:r w:rsidRPr="00184D36">
        <w:rPr>
          <w:rFonts w:ascii="GHEA Grapalat" w:eastAsia="MS Mincho" w:hAnsi="GHEA Grapalat" w:cs="MS Mincho"/>
          <w:sz w:val="20"/>
          <w:szCs w:val="20"/>
          <w:lang w:val="hy-AM"/>
        </w:rPr>
        <w:t>աշխատակազմում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 կազմակերպվող և անցկացված </w:t>
      </w:r>
      <w:r w:rsidRPr="00184D36">
        <w:rPr>
          <w:rFonts w:ascii="GHEA Grapalat" w:eastAsia="MS Mincho" w:hAnsi="GHEA Grapalat" w:cs="MS Mincho"/>
          <w:sz w:val="20"/>
          <w:szCs w:val="20"/>
          <w:lang w:val="hy-AM"/>
        </w:rPr>
        <w:t>հանդիպումների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, քննարկումների և </w:t>
      </w:r>
      <w:r w:rsidRPr="00184D36">
        <w:rPr>
          <w:rFonts w:ascii="GHEA Grapalat" w:eastAsia="MS Mincho" w:hAnsi="GHEA Grapalat" w:cs="MS Mincho"/>
          <w:sz w:val="20"/>
          <w:szCs w:val="20"/>
          <w:lang w:val="hy-AM"/>
        </w:rPr>
        <w:t>խորհրդակցությունների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 վերաբերյալ՝ </w:t>
      </w:r>
      <w:r w:rsidR="00637316" w:rsidRPr="00066DC1">
        <w:rPr>
          <w:rFonts w:ascii="GHEA Grapalat" w:hAnsi="GHEA Grapalat"/>
          <w:sz w:val="20"/>
          <w:szCs w:val="20"/>
          <w:lang w:val="hy-AM"/>
        </w:rPr>
        <w:t>համայնքապետարանի գործունեության պատշաճ լուսաբանումն ապահովելու նպատակով</w:t>
      </w:r>
      <w:r w:rsidR="00637316">
        <w:rPr>
          <w:rFonts w:ascii="GHEA Grapalat" w:hAnsi="GHEA Grapalat"/>
          <w:sz w:val="20"/>
          <w:szCs w:val="20"/>
          <w:lang w:val="hy-AM"/>
        </w:rPr>
        <w:t>.</w:t>
      </w:r>
    </w:p>
    <w:p w:rsidR="009C26A8" w:rsidRPr="00EE4CE7" w:rsidRDefault="00081250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զ</w:t>
      </w:r>
      <w:r w:rsidR="009C26A8" w:rsidRPr="00EE4CE7">
        <w:rPr>
          <w:rFonts w:ascii="GHEA Grapalat" w:hAnsi="GHEA Grapalat"/>
          <w:bCs/>
          <w:sz w:val="20"/>
          <w:szCs w:val="20"/>
          <w:lang w:val="hy-AM"/>
        </w:rPr>
        <w:t>)</w:t>
      </w:r>
      <w:r w:rsidR="009C26A8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9C26A8" w:rsidRPr="00EE4CE7">
        <w:rPr>
          <w:rFonts w:ascii="GHEA Grapalat" w:hAnsi="GHEA Grapalat"/>
          <w:bCs/>
          <w:sz w:val="20"/>
          <w:szCs w:val="20"/>
          <w:lang w:val="hy-AM"/>
        </w:rPr>
        <w:t>հետևում է աշխատակազմի քարտուղարի հանձնարարականների համապատասխան ժամկետներում կատարման ընթացքին և արդյունքների մասին զեկուցում է աշխատակազմի քարտուղարին.</w:t>
      </w:r>
    </w:p>
    <w:p w:rsidR="009C26A8" w:rsidRPr="005F3544" w:rsidRDefault="00081250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է</w:t>
      </w:r>
      <w:r w:rsidR="009C26A8" w:rsidRPr="005F3544">
        <w:rPr>
          <w:rFonts w:ascii="GHEA Grapalat" w:hAnsi="GHEA Grapalat"/>
          <w:bCs/>
          <w:sz w:val="20"/>
          <w:szCs w:val="20"/>
          <w:lang w:val="hy-AM"/>
        </w:rPr>
        <w:t>) իր իրավասության շրջանակներում մասնակցում է քաղաքացիների դիմում-բողոքների սահմանված կարգով  և ժամկետներում քննարկման աշխատանքներին և արդյունքները ներկայացնում է աշխատակազմի քարտուղարին.</w:t>
      </w:r>
    </w:p>
    <w:p w:rsidR="009C26A8" w:rsidRPr="009C26A8" w:rsidRDefault="00081250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ը</w:t>
      </w:r>
      <w:r w:rsidR="009C26A8" w:rsidRPr="009C26A8">
        <w:rPr>
          <w:rFonts w:ascii="GHEA Grapalat" w:hAnsi="GHEA Grapalat"/>
          <w:bCs/>
          <w:sz w:val="20"/>
          <w:szCs w:val="20"/>
          <w:lang w:val="hy-AM"/>
        </w:rPr>
        <w:t xml:space="preserve">) աշխատակազմի քարտուղարին յուրաքանչյուր կիսամյակ ներկայացնում է հաշվետվություն իր կատարած աշխատանքների մասին: </w:t>
      </w:r>
    </w:p>
    <w:p w:rsidR="00D471AE" w:rsidRDefault="009C26A8" w:rsidP="00E5526C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մասնագետն ունի օրենքով, իրավական այլ ակտերով նախատեսված այլ իրավունքներ և այլ պարտականություններ:</w:t>
      </w:r>
    </w:p>
    <w:p w:rsidR="004D6FD9" w:rsidRPr="009C26A8" w:rsidRDefault="004D6FD9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8. ՀԱՄԱՅՆՔԱՅԻՆ ԾԱՌԱՅՈՒԹՅԱՆ ԴԱՍԱՅԻՆ ԱՍՏԻՃԱՆԸ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12. Աշխատակազմի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6D57D0" w:rsidRDefault="009C26A8" w:rsidP="00931DF7">
      <w:pPr>
        <w:pStyle w:val="2"/>
        <w:ind w:left="-142" w:firstLine="284"/>
        <w:jc w:val="center"/>
        <w:rPr>
          <w:rFonts w:ascii="GHEA Grapalat" w:hAnsi="GHEA Grapalat"/>
          <w:szCs w:val="20"/>
          <w:lang w:val="hy-AM"/>
        </w:rPr>
      </w:pPr>
      <w:r w:rsidRPr="00C436F2">
        <w:rPr>
          <w:rFonts w:ascii="GHEA Grapalat" w:hAnsi="GHEA Grapalat"/>
          <w:szCs w:val="20"/>
          <w:lang w:val="af-ZA" w:eastAsia="ru-RU"/>
        </w:rPr>
        <w:t xml:space="preserve">ԱՇԽԱՏԱԿԱԶՄԻ ՔԱՐՏՈՒՂԱՐ՝         </w:t>
      </w:r>
      <w:r w:rsidRPr="00C436F2">
        <w:rPr>
          <w:rFonts w:ascii="GHEA Grapalat" w:hAnsi="GHEA Grapalat"/>
          <w:szCs w:val="20"/>
          <w:lang w:val="hy-AM" w:eastAsia="ru-RU"/>
        </w:rPr>
        <w:t xml:space="preserve">   </w:t>
      </w:r>
      <w:r w:rsidRPr="00C436F2">
        <w:rPr>
          <w:rFonts w:ascii="GHEA Grapalat" w:hAnsi="GHEA Grapalat"/>
          <w:szCs w:val="20"/>
          <w:lang w:val="af-ZA" w:eastAsia="ru-RU"/>
        </w:rPr>
        <w:t xml:space="preserve">            Ա.</w:t>
      </w:r>
      <w:r>
        <w:rPr>
          <w:rFonts w:ascii="GHEA Grapalat" w:hAnsi="GHEA Grapalat"/>
          <w:szCs w:val="20"/>
          <w:lang w:val="hy-AM" w:eastAsia="ru-RU"/>
        </w:rPr>
        <w:t xml:space="preserve"> ՖՐԱՆԳՅԱՆ</w:t>
      </w:r>
    </w:p>
    <w:p w:rsidR="009C26A8" w:rsidRPr="00D66B92" w:rsidRDefault="009C26A8" w:rsidP="00931DF7">
      <w:pPr>
        <w:ind w:left="-142" w:firstLine="284"/>
        <w:jc w:val="both"/>
        <w:rPr>
          <w:rFonts w:ascii="GHEA Grapalat" w:hAnsi="GHEA Grapalat"/>
          <w:bCs/>
          <w:sz w:val="20"/>
          <w:szCs w:val="20"/>
        </w:rPr>
      </w:pPr>
    </w:p>
    <w:p w:rsidR="009C26A8" w:rsidRPr="00D66B92" w:rsidRDefault="009C26A8" w:rsidP="00931DF7">
      <w:pPr>
        <w:ind w:left="-142" w:firstLine="284"/>
        <w:rPr>
          <w:rFonts w:ascii="GHEA Grapalat" w:hAnsi="GHEA Grapalat"/>
          <w:sz w:val="20"/>
          <w:szCs w:val="20"/>
        </w:rPr>
      </w:pPr>
    </w:p>
    <w:p w:rsidR="006E59AF" w:rsidRPr="009C26A8" w:rsidRDefault="006E59AF" w:rsidP="00931DF7">
      <w:pPr>
        <w:ind w:left="-142" w:firstLine="284"/>
      </w:pPr>
    </w:p>
    <w:sectPr w:rsidR="006E59AF" w:rsidRPr="009C26A8" w:rsidSect="005F3544">
      <w:pgSz w:w="11906" w:h="16838"/>
      <w:pgMar w:top="284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A2"/>
    <w:rsid w:val="00081250"/>
    <w:rsid w:val="00184D36"/>
    <w:rsid w:val="00207A22"/>
    <w:rsid w:val="003425A2"/>
    <w:rsid w:val="004D3E3D"/>
    <w:rsid w:val="004D6FD9"/>
    <w:rsid w:val="00637316"/>
    <w:rsid w:val="006E59AF"/>
    <w:rsid w:val="00905610"/>
    <w:rsid w:val="00931DF7"/>
    <w:rsid w:val="009C26A8"/>
    <w:rsid w:val="00B471D6"/>
    <w:rsid w:val="00C661F8"/>
    <w:rsid w:val="00D471AE"/>
    <w:rsid w:val="00E4641D"/>
    <w:rsid w:val="00E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41AB8-5B90-4F2D-B5EF-03BC24CA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C26A8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9C26A8"/>
    <w:rPr>
      <w:rFonts w:ascii="Arial Armenian" w:eastAsia="Times New Roman" w:hAnsi="Arial Armenian" w:cs="Times New Roman"/>
      <w:sz w:val="20"/>
      <w:szCs w:val="24"/>
      <w:lang w:val="en-US"/>
    </w:rPr>
  </w:style>
  <w:style w:type="character" w:styleId="a3">
    <w:name w:val="Strong"/>
    <w:uiPriority w:val="22"/>
    <w:qFormat/>
    <w:rsid w:val="009C2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F9CBA-88AC-4D85-B2A0-8927DB62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28</cp:revision>
  <dcterms:created xsi:type="dcterms:W3CDTF">2022-02-12T13:11:00Z</dcterms:created>
  <dcterms:modified xsi:type="dcterms:W3CDTF">2022-02-17T08:14:00Z</dcterms:modified>
</cp:coreProperties>
</file>